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410" w:rsidRPr="000D4410" w:rsidRDefault="000D4410" w:rsidP="000D4410">
      <w:pPr>
        <w:shd w:val="clear" w:color="auto" w:fill="FFFFFF"/>
        <w:spacing w:line="525" w:lineRule="atLeast"/>
        <w:outlineLvl w:val="0"/>
        <w:rPr>
          <w:rFonts w:ascii="Arial" w:eastAsia="Times New Roman" w:hAnsi="Arial" w:cs="Arial"/>
          <w:color w:val="663300"/>
          <w:kern w:val="36"/>
          <w:sz w:val="54"/>
          <w:szCs w:val="54"/>
          <w:lang w:val="en"/>
        </w:rPr>
      </w:pPr>
      <w:r w:rsidRPr="000D4410">
        <w:rPr>
          <w:rFonts w:ascii="Arial" w:eastAsia="Times New Roman" w:hAnsi="Arial" w:cs="Arial"/>
          <w:color w:val="663300"/>
          <w:kern w:val="36"/>
          <w:sz w:val="54"/>
          <w:szCs w:val="54"/>
          <w:lang w:val="en"/>
        </w:rPr>
        <w:t>Grade 4—Numbers &amp; Operations in Base Ten</w:t>
      </w:r>
    </w:p>
    <w:p w:rsidR="000D4410" w:rsidRPr="000D4410" w:rsidRDefault="000D4410" w:rsidP="000D4410">
      <w:pPr>
        <w:shd w:val="clear" w:color="auto" w:fill="FFFFFF"/>
        <w:rPr>
          <w:rFonts w:ascii="Helvetica" w:eastAsia="Times New Roman" w:hAnsi="Helvetica" w:cs="Helvetica"/>
          <w:color w:val="000000"/>
          <w:sz w:val="21"/>
          <w:szCs w:val="21"/>
          <w:lang w:val="en"/>
        </w:rPr>
      </w:pPr>
      <w:r w:rsidRPr="000D4410">
        <w:rPr>
          <w:rFonts w:ascii="Helvetica" w:eastAsia="Times New Roman" w:hAnsi="Helvetica" w:cs="Helvetica"/>
          <w:color w:val="000000"/>
          <w:sz w:val="21"/>
          <w:szCs w:val="21"/>
          <w:lang w:val="en"/>
        </w:rPr>
        <w:t xml:space="preserve">The Digital Library Instructional Learning Series links Smarter Balanced Digital Library resources with content from Interim Assessment Blocks. </w:t>
      </w:r>
    </w:p>
    <w:p w:rsidR="000D4410" w:rsidRPr="000D4410" w:rsidRDefault="000D4410" w:rsidP="000D4410">
      <w:pPr>
        <w:shd w:val="clear" w:color="auto" w:fill="FFFFFF"/>
        <w:spacing w:before="150" w:after="300"/>
        <w:rPr>
          <w:rFonts w:ascii="Helvetica" w:eastAsia="Times New Roman" w:hAnsi="Helvetica" w:cs="Helvetica"/>
          <w:color w:val="000000"/>
          <w:sz w:val="21"/>
          <w:szCs w:val="21"/>
          <w:lang w:val="en"/>
        </w:rPr>
      </w:pPr>
      <w:r w:rsidRPr="000D4410">
        <w:rPr>
          <w:rFonts w:ascii="Helvetica" w:eastAsia="Times New Roman" w:hAnsi="Helvetica" w:cs="Helvetica"/>
          <w:color w:val="000000"/>
          <w:sz w:val="21"/>
          <w:szCs w:val="21"/>
          <w:lang w:val="en"/>
        </w:rPr>
        <w:pict>
          <v:rect id="_x0000_i1025" style="width:468pt;height:.75pt" o:hralign="center" o:hrstd="t" o:hrnoshade="t" o:hr="t" fillcolor="#630" stroked="f"/>
        </w:pict>
      </w:r>
    </w:p>
    <w:p w:rsidR="00147A2E" w:rsidRDefault="000D4410" w:rsidP="000D4410">
      <w:hyperlink r:id="rId5" w:history="1">
        <w:r w:rsidRPr="003B0558">
          <w:rPr>
            <w:rStyle w:val="Hyperlink"/>
          </w:rPr>
          <w:t>https://www.cde.ca.gov/ta/tg/sa/g4mathbase10.asp</w:t>
        </w:r>
      </w:hyperlink>
      <w:r>
        <w:t xml:space="preserve"> </w:t>
      </w:r>
      <w:bookmarkStart w:id="0" w:name="_GoBack"/>
      <w:bookmarkEnd w:id="0"/>
    </w:p>
    <w:sectPr w:rsidR="00147A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D51"/>
    <w:rsid w:val="000D4410"/>
    <w:rsid w:val="00147A2E"/>
    <w:rsid w:val="00184D51"/>
    <w:rsid w:val="00B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84D51"/>
    <w:pPr>
      <w:spacing w:line="525" w:lineRule="atLeast"/>
      <w:outlineLvl w:val="0"/>
    </w:pPr>
    <w:rPr>
      <w:rFonts w:ascii="Arial" w:eastAsia="Times New Roman" w:hAnsi="Arial" w:cs="Arial"/>
      <w:color w:val="663300"/>
      <w:kern w:val="36"/>
      <w:sz w:val="54"/>
      <w:szCs w:val="5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4D51"/>
    <w:rPr>
      <w:rFonts w:ascii="Arial" w:eastAsia="Times New Roman" w:hAnsi="Arial" w:cs="Arial"/>
      <w:color w:val="663300"/>
      <w:kern w:val="36"/>
      <w:sz w:val="54"/>
      <w:szCs w:val="54"/>
    </w:rPr>
  </w:style>
  <w:style w:type="character" w:styleId="Hyperlink">
    <w:name w:val="Hyperlink"/>
    <w:basedOn w:val="DefaultParagraphFont"/>
    <w:uiPriority w:val="99"/>
    <w:unhideWhenUsed/>
    <w:rsid w:val="00184D51"/>
    <w:rPr>
      <w:strike w:val="0"/>
      <w:dstrike w:val="0"/>
      <w:color w:val="0000FF"/>
      <w:u w:val="single"/>
      <w:effect w:val="none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84D51"/>
    <w:pPr>
      <w:spacing w:line="525" w:lineRule="atLeast"/>
      <w:outlineLvl w:val="0"/>
    </w:pPr>
    <w:rPr>
      <w:rFonts w:ascii="Arial" w:eastAsia="Times New Roman" w:hAnsi="Arial" w:cs="Arial"/>
      <w:color w:val="663300"/>
      <w:kern w:val="36"/>
      <w:sz w:val="54"/>
      <w:szCs w:val="5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4D51"/>
    <w:rPr>
      <w:rFonts w:ascii="Arial" w:eastAsia="Times New Roman" w:hAnsi="Arial" w:cs="Arial"/>
      <w:color w:val="663300"/>
      <w:kern w:val="36"/>
      <w:sz w:val="54"/>
      <w:szCs w:val="54"/>
    </w:rPr>
  </w:style>
  <w:style w:type="character" w:styleId="Hyperlink">
    <w:name w:val="Hyperlink"/>
    <w:basedOn w:val="DefaultParagraphFont"/>
    <w:uiPriority w:val="99"/>
    <w:unhideWhenUsed/>
    <w:rsid w:val="00184D51"/>
    <w:rPr>
      <w:strike w:val="0"/>
      <w:dstrike w:val="0"/>
      <w:color w:val="0000FF"/>
      <w:u w:val="single"/>
      <w:effect w:val="none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1935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29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8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96573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25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1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3593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42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de.ca.gov/ta/tg/sa/g4mathbase10.as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ADAD-LT</dc:creator>
  <cp:lastModifiedBy> </cp:lastModifiedBy>
  <cp:revision>2</cp:revision>
  <dcterms:created xsi:type="dcterms:W3CDTF">2018-08-07T16:49:00Z</dcterms:created>
  <dcterms:modified xsi:type="dcterms:W3CDTF">2018-08-07T16:49:00Z</dcterms:modified>
</cp:coreProperties>
</file>